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58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5F5F5"/>
        </w:rPr>
        <w:t xml:space="preserve">На основании Федерального закона  Российской Федерации N 59-ФЗ от 2 мая </w:t>
      </w:r>
      <w:smartTag w:uri="urn:schemas-microsoft-com:office:smarttags" w:element="metricconverter">
        <w:smartTagPr>
          <w:attr w:name="ProductID" w:val="2006 г"/>
        </w:smartTagPr>
        <w:r w:rsidRPr="00A35D58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  <w:shd w:val="clear" w:color="auto" w:fill="F5F5F5"/>
          </w:rPr>
          <w:t>2006 г</w:t>
        </w:r>
      </w:smartTag>
      <w:r w:rsidRPr="00A35D58"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5F5F5"/>
        </w:rPr>
        <w:t xml:space="preserve">. 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обращения граждан, поступившие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города Сочи «У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правление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, рассматривается в течение 30 дней со дня регистрации письменного обращения. В исключительных случаях, а также в случае направления запроса, предусмотренного частью 2 статьи 10 настоящего Федерального закона,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В случае</w:t>
      </w:r>
      <w:proofErr w:type="gramStart"/>
      <w:r w:rsidRPr="00A35D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В случае</w:t>
      </w:r>
      <w:proofErr w:type="gramStart"/>
      <w:r w:rsidRPr="00A35D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казенном учреждении города Сочи «У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правление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, проводится  руководителем или  уполномоченным на то лицом. Место приема граждан:</w:t>
      </w:r>
      <w:r w:rsidRPr="00A3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города Сочи «У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правление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35D58">
        <w:rPr>
          <w:rFonts w:ascii="Times New Roman" w:hAnsi="Times New Roman" w:cs="Times New Roman"/>
          <w:sz w:val="28"/>
          <w:szCs w:val="28"/>
        </w:rPr>
        <w:t>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D58">
        <w:rPr>
          <w:rFonts w:ascii="Times New Roman" w:hAnsi="Times New Roman" w:cs="Times New Roman"/>
          <w:sz w:val="28"/>
          <w:szCs w:val="28"/>
        </w:rPr>
        <w:t xml:space="preserve">Горького43). Приемный день: четверг 14:00-16:00. </w:t>
      </w:r>
    </w:p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58">
        <w:rPr>
          <w:rFonts w:ascii="Times New Roman" w:hAnsi="Times New Roman" w:cs="Times New Roman"/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5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35D5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города Сочи «У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правление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C51A78" w:rsidRPr="00A35D5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D58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51A7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5D58">
        <w:rPr>
          <w:rFonts w:ascii="Times New Roman" w:hAnsi="Times New Roman" w:cs="Times New Roman"/>
          <w:color w:val="000000"/>
          <w:sz w:val="28"/>
          <w:szCs w:val="28"/>
        </w:rPr>
        <w:t xml:space="preserve">В исключительных случаях, а также в случае направления запроса, необходимых для рассмотрения обращения  документов и материалов в 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других государственных органах, органах местного самоуправления и у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лиц, директор муниципального казенного учреждения города Сочи «У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правление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35D58">
        <w:rPr>
          <w:rFonts w:ascii="Times New Roman" w:hAnsi="Times New Roman" w:cs="Times New Roman"/>
          <w:color w:val="000000"/>
          <w:sz w:val="28"/>
          <w:szCs w:val="28"/>
        </w:rPr>
        <w:t>, либо уполномоченное на то лицо вправе продлить срок рассмотрения обращения не более чем на 30 дней.</w:t>
      </w:r>
      <w:proofErr w:type="gramEnd"/>
    </w:p>
    <w:p w:rsidR="00C51A7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A78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1A78" w:rsidRPr="003D6668" w:rsidRDefault="00C51A78" w:rsidP="00C51A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д</w:t>
      </w:r>
      <w:r w:rsidRPr="003D666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668">
        <w:rPr>
          <w:rFonts w:ascii="Times New Roman" w:hAnsi="Times New Roman" w:cs="Times New Roman"/>
          <w:sz w:val="28"/>
          <w:szCs w:val="28"/>
        </w:rPr>
        <w:t xml:space="preserve"> </w:t>
      </w:r>
      <w:r w:rsidRPr="003D66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О.Ф. Вернигора</w:t>
      </w:r>
    </w:p>
    <w:p w:rsidR="00C51A78" w:rsidRPr="002361E1" w:rsidRDefault="00C51A78" w:rsidP="00C51A78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AF6" w:rsidRDefault="00A21AF6"/>
    <w:sectPr w:rsidR="00A2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78"/>
    <w:rsid w:val="00A21AF6"/>
    <w:rsid w:val="00C5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2011-11-07T05:53:00Z</dcterms:created>
  <dcterms:modified xsi:type="dcterms:W3CDTF">2011-11-07T05:53:00Z</dcterms:modified>
</cp:coreProperties>
</file>